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321" w:rsidRPr="00D46BAD" w:rsidRDefault="00D46BAD" w:rsidP="00D46BAD">
      <w:pPr>
        <w:widowControl w:val="0"/>
        <w:autoSpaceDE w:val="0"/>
        <w:autoSpaceDN w:val="0"/>
        <w:spacing w:before="182" w:after="0" w:line="240" w:lineRule="auto"/>
        <w:ind w:left="116"/>
        <w:jc w:val="center"/>
        <w:outlineLvl w:val="0"/>
        <w:rPr>
          <w:rFonts w:ascii="Calibri" w:eastAsia="Calibri" w:hAnsi="Calibri" w:cs="Calibri"/>
          <w:b/>
          <w:bCs/>
          <w:color w:val="7030A0"/>
          <w:sz w:val="36"/>
          <w:szCs w:val="36"/>
          <w:lang w:eastAsia="hr-HR" w:bidi="hr-HR"/>
        </w:rPr>
      </w:pPr>
      <w:r w:rsidRPr="00D46BAD">
        <w:rPr>
          <w:rFonts w:ascii="Calibri" w:eastAsia="Calibri" w:hAnsi="Calibri" w:cs="Calibri"/>
          <w:b/>
          <w:bCs/>
          <w:color w:val="7030A0"/>
          <w:sz w:val="36"/>
          <w:szCs w:val="36"/>
          <w:lang w:eastAsia="hr-HR" w:bidi="hr-HR"/>
        </w:rPr>
        <w:t>Ostale obavijesti</w:t>
      </w:r>
    </w:p>
    <w:p w:rsidR="00D46BAD" w:rsidRDefault="00D46BAD" w:rsidP="00DF1F15">
      <w:pPr>
        <w:widowControl w:val="0"/>
        <w:autoSpaceDE w:val="0"/>
        <w:autoSpaceDN w:val="0"/>
        <w:spacing w:before="182" w:after="0" w:line="240" w:lineRule="auto"/>
        <w:ind w:left="116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:rsidR="00DF1F15" w:rsidRPr="00D46BAD" w:rsidRDefault="00DF1F15" w:rsidP="00D46BAD">
      <w:pPr>
        <w:widowControl w:val="0"/>
        <w:autoSpaceDE w:val="0"/>
        <w:autoSpaceDN w:val="0"/>
        <w:spacing w:before="182" w:after="0" w:line="240" w:lineRule="auto"/>
        <w:ind w:left="116"/>
        <w:jc w:val="center"/>
        <w:outlineLvl w:val="0"/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</w:pPr>
      <w:r w:rsidRPr="00D46BAD"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  <w:t>DOLAZAK UČENIKA I RODITELJA U ŠKOLU</w:t>
      </w:r>
    </w:p>
    <w:p w:rsidR="00DF1F15" w:rsidRPr="00DF1F15" w:rsidRDefault="00DF1F15" w:rsidP="00DF1F15">
      <w:pPr>
        <w:widowControl w:val="0"/>
        <w:numPr>
          <w:ilvl w:val="0"/>
          <w:numId w:val="1"/>
        </w:numPr>
        <w:tabs>
          <w:tab w:val="left" w:pos="414"/>
        </w:tabs>
        <w:autoSpaceDE w:val="0"/>
        <w:autoSpaceDN w:val="0"/>
        <w:spacing w:before="182" w:after="0" w:line="240" w:lineRule="auto"/>
        <w:ind w:right="217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Djeca u školu dolaze sama ili u pratnji jednog roditelja.</w:t>
      </w:r>
    </w:p>
    <w:p w:rsidR="00DF1F15" w:rsidRPr="00DF1F15" w:rsidRDefault="00DF1F15" w:rsidP="00DF1F15">
      <w:pPr>
        <w:widowControl w:val="0"/>
        <w:numPr>
          <w:ilvl w:val="0"/>
          <w:numId w:val="1"/>
        </w:numPr>
        <w:tabs>
          <w:tab w:val="left" w:pos="414"/>
        </w:tabs>
        <w:autoSpaceDE w:val="0"/>
        <w:autoSpaceDN w:val="0"/>
        <w:spacing w:before="182" w:after="0" w:line="240" w:lineRule="auto"/>
        <w:ind w:right="217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U školu je iznimno dozvoljen ulazak samo jednom roditelju u pratnji učenika 1. razreda ili djetetu s teškoćama u razvoju koji nema osiguranu podršku pomoćnika u nastavi i ne može samo ući u školu. Roditelj koji ulazi u školu obvezan je držati razmak od 1,5 metra u odnosu na druge učenike/djelatnike škole i u školu obvezno ulazi s maskom. </w:t>
      </w:r>
    </w:p>
    <w:p w:rsidR="00DF1F15" w:rsidRPr="00DF1F15" w:rsidRDefault="00DF1F15" w:rsidP="00DF1F15">
      <w:pPr>
        <w:widowControl w:val="0"/>
        <w:numPr>
          <w:ilvl w:val="0"/>
          <w:numId w:val="1"/>
        </w:numPr>
        <w:tabs>
          <w:tab w:val="left" w:pos="414"/>
        </w:tabs>
        <w:autoSpaceDE w:val="0"/>
        <w:autoSpaceDN w:val="0"/>
        <w:spacing w:before="182" w:after="0" w:line="240" w:lineRule="auto"/>
        <w:ind w:right="217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Dijete u školu ne smije dovoditi roditelj koji ima simptome respiratorne bolesti </w:t>
      </w:r>
      <w:r w:rsidRPr="00DF1F15">
        <w:rPr>
          <w:rFonts w:ascii="Calibri" w:eastAsia="Calibri" w:hAnsi="Calibri" w:cs="Calibri"/>
          <w:sz w:val="24"/>
          <w:szCs w:val="24"/>
        </w:rPr>
        <w:t>(povišena tjelesna temperatura, kašalj, poteškoće u disanju, poremećaj osjeta njuha i okusa, grlobolja, proljev, povraćanje), ako ima izrečenu mjeru samoizolacije ili ako je dijete zaraženo s COVID-19. Ako iste simptome ili mjeru samoizolacije ima dijete/učenik ili ako je zaraženo virusom COVID-19 ne smije dolaziti u školu.</w:t>
      </w:r>
    </w:p>
    <w:p w:rsidR="00DF1F15" w:rsidRPr="00DF1F15" w:rsidRDefault="00DF1F15" w:rsidP="00DF1F15">
      <w:pPr>
        <w:widowControl w:val="0"/>
        <w:numPr>
          <w:ilvl w:val="0"/>
          <w:numId w:val="1"/>
        </w:numPr>
        <w:tabs>
          <w:tab w:val="left" w:pos="361"/>
        </w:tabs>
        <w:autoSpaceDE w:val="0"/>
        <w:autoSpaceDN w:val="0"/>
        <w:spacing w:before="160" w:after="0" w:line="240" w:lineRule="auto"/>
        <w:ind w:right="221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Roditelji/skrbnici koji dovode i odvode djecu u školu to čine na način da ne ulaze u školu, osim ako je to neophodno zbog iznimno opravdanih razloga ili je roditelj učenika 1. razreda ili je roditelj učenika s teškoćama u razvoju, već dolaze do ulaza u školsko dvorište pri čemu zadržavaju distancu od najmanje 1,5 metra u odnosu na druge roditelje/skrbnike i</w:t>
      </w:r>
      <w:r w:rsidRPr="00DF1F15">
        <w:rPr>
          <w:rFonts w:ascii="Calibri" w:eastAsia="Calibri" w:hAnsi="Calibri" w:cs="Calibri"/>
          <w:spacing w:val="-3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djecu. Roditelji i djeca iz istog kućanstva ne moraju držati distancu.</w:t>
      </w:r>
    </w:p>
    <w:p w:rsidR="00DF1F15" w:rsidRPr="00DF1F15" w:rsidRDefault="00DF1F15" w:rsidP="00DF1F15">
      <w:pPr>
        <w:widowControl w:val="0"/>
        <w:autoSpaceDE w:val="0"/>
        <w:autoSpaceDN w:val="0"/>
        <w:spacing w:before="24" w:after="0" w:line="240" w:lineRule="auto"/>
        <w:ind w:left="1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:rsidR="00DF1F15" w:rsidRDefault="00DF1F15" w:rsidP="0045047E">
      <w:pPr>
        <w:widowControl w:val="0"/>
        <w:numPr>
          <w:ilvl w:val="0"/>
          <w:numId w:val="1"/>
        </w:numPr>
        <w:autoSpaceDE w:val="0"/>
        <w:autoSpaceDN w:val="0"/>
        <w:spacing w:before="24" w:after="0" w:line="240" w:lineRule="auto"/>
        <w:jc w:val="both"/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 školu učenici ulaze prema unaprijed utvrđe</w:t>
      </w:r>
      <w:r w:rsidR="00A86568">
        <w:rPr>
          <w:rFonts w:ascii="Calibri" w:eastAsia="Calibri" w:hAnsi="Calibri" w:cs="Calibri"/>
          <w:sz w:val="24"/>
          <w:szCs w:val="24"/>
          <w:lang w:eastAsia="hr-HR" w:bidi="hr-HR"/>
        </w:rPr>
        <w:t>nom rasporedu po razredima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. Ulazak učenika u školu</w:t>
      </w:r>
      <w:r w:rsidR="0045047E" w:rsidRPr="0045047E">
        <w:rPr>
          <w:rFonts w:ascii="Calibri" w:eastAsia="Calibri" w:hAnsi="Calibri" w:cs="Calibri"/>
          <w:sz w:val="24"/>
          <w:szCs w:val="24"/>
          <w:lang w:eastAsia="hr-HR" w:bidi="hr-HR"/>
        </w:rPr>
        <w:t xml:space="preserve"> i odlazak do razreda nadziru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spremačice</w:t>
      </w:r>
      <w:r w:rsidR="0045047E" w:rsidRPr="0045047E">
        <w:rPr>
          <w:rFonts w:ascii="Calibri" w:eastAsia="Calibri" w:hAnsi="Calibri" w:cs="Calibri"/>
          <w:sz w:val="24"/>
          <w:szCs w:val="24"/>
          <w:lang w:eastAsia="hr-HR" w:bidi="hr-HR"/>
        </w:rPr>
        <w:t xml:space="preserve"> i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učitelji. Dijete se odmah nakon ulaska upućuje prema garderobi gdje se preobuva i nakon toga odlazi do toaleta ili razreda na pranje ruku sapunom i vodom. </w:t>
      </w:r>
    </w:p>
    <w:p w:rsidR="001D2E1A" w:rsidRDefault="001D2E1A" w:rsidP="00DF1F15">
      <w:pPr>
        <w:widowControl w:val="0"/>
        <w:autoSpaceDE w:val="0"/>
        <w:autoSpaceDN w:val="0"/>
        <w:spacing w:before="39" w:after="0" w:line="240" w:lineRule="auto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:rsidR="00DF1F15" w:rsidRPr="00D46BAD" w:rsidRDefault="00DF1F15" w:rsidP="00D46BAD">
      <w:pPr>
        <w:widowControl w:val="0"/>
        <w:autoSpaceDE w:val="0"/>
        <w:autoSpaceDN w:val="0"/>
        <w:spacing w:before="39" w:after="0" w:line="240" w:lineRule="auto"/>
        <w:jc w:val="center"/>
        <w:outlineLvl w:val="0"/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</w:pPr>
      <w:r w:rsidRPr="00D46BAD"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  <w:t>BORAVAK UČENIKA U ŠKOLI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182" w:after="0" w:line="240" w:lineRule="auto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Djeca</w:t>
      </w:r>
      <w:r w:rsidRPr="00DF1F15">
        <w:rPr>
          <w:rFonts w:ascii="Calibri" w:eastAsia="Calibri" w:hAnsi="Calibri" w:cs="Calibri"/>
          <w:spacing w:val="-9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bi</w:t>
      </w:r>
      <w:r w:rsidRPr="00DF1F15">
        <w:rPr>
          <w:rFonts w:ascii="Calibri" w:eastAsia="Calibri" w:hAnsi="Calibri" w:cs="Calibri"/>
          <w:spacing w:val="-11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trebala</w:t>
      </w:r>
      <w:r w:rsidRPr="00DF1F15">
        <w:rPr>
          <w:rFonts w:ascii="Calibri" w:eastAsia="Calibri" w:hAnsi="Calibri" w:cs="Calibri"/>
          <w:spacing w:val="-4"/>
          <w:sz w:val="24"/>
          <w:szCs w:val="24"/>
          <w:lang w:eastAsia="hr-HR" w:bidi="hr-HR"/>
        </w:rPr>
        <w:t xml:space="preserve"> što je više moguće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održavati</w:t>
      </w:r>
      <w:r w:rsidRPr="00DF1F15">
        <w:rPr>
          <w:rFonts w:ascii="Calibri" w:eastAsia="Calibri" w:hAnsi="Calibri" w:cs="Calibri"/>
          <w:spacing w:val="-11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distancu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(fizičku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udaljenost)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od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druge</w:t>
      </w:r>
      <w:r w:rsidRPr="00DF1F15">
        <w:rPr>
          <w:rFonts w:ascii="Calibri" w:eastAsia="Calibri" w:hAnsi="Calibri" w:cs="Calibri"/>
          <w:spacing w:val="-8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djece</w:t>
      </w:r>
      <w:r w:rsidRPr="00DF1F15">
        <w:rPr>
          <w:rFonts w:ascii="Calibri" w:eastAsia="Calibri" w:hAnsi="Calibri" w:cs="Calibri"/>
          <w:spacing w:val="-8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i</w:t>
      </w:r>
      <w:r w:rsidRPr="00DF1F15">
        <w:rPr>
          <w:rFonts w:ascii="Calibri" w:eastAsia="Calibri" w:hAnsi="Calibri" w:cs="Calibri"/>
          <w:spacing w:val="-11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odraslih (preporučeno 1,5 m).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182" w:after="0" w:line="240" w:lineRule="auto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Tijekom boravka u školi učenik boravi u svojoj odgojno-obrazovnoj skupini </w:t>
      </w:r>
      <w:r w:rsidR="001D2E1A">
        <w:rPr>
          <w:rFonts w:ascii="Calibri" w:eastAsia="Calibri" w:hAnsi="Calibri" w:cs="Calibri"/>
          <w:sz w:val="24"/>
          <w:szCs w:val="24"/>
          <w:lang w:eastAsia="hr-HR" w:bidi="hr-HR"/>
        </w:rPr>
        <w:t xml:space="preserve">(razredu).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Učenik prostoriju u kojoj boravi njegova odgojno-obrazovna skupina smije napustiti samo u slučaju odlaska u sanitarni čvor, blagovaonicu, pranje ruku ili izlaska u dvorište škole radi aktivnosti na otvorenom.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182" w:after="0" w:line="240" w:lineRule="auto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Prilikom prolaska kroz zajedničke prostorije (hodnik/hol/toaleti/dvorana) učenici su dužni prolazak skratiti na minimum, nepotrebno ne dodirivati površine ili predmete i kretati se po unaprijed definiranoj ruti kretanja.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90"/>
        </w:tabs>
        <w:autoSpaceDE w:val="0"/>
        <w:autoSpaceDN w:val="0"/>
        <w:spacing w:before="187" w:after="0" w:line="256" w:lineRule="auto"/>
        <w:ind w:right="54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Djeca trebaju redovito i pravilno prati ruke prije ulaska u svoju učionicu, prije konzumiranja hrane, nakon korištenja toaleta, nakon dolaska izvana,  uvijek kada ruke izgledaju</w:t>
      </w:r>
      <w:r w:rsidRPr="00DF1F15">
        <w:rPr>
          <w:rFonts w:ascii="Calibri" w:eastAsia="Calibri" w:hAnsi="Calibri" w:cs="Calibri"/>
          <w:spacing w:val="-8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prljavo. Nakon pranja ruku vodom i sapunom ruke treba osušiti papirnatim ručnikom za jednokratnu upotrebu koji se nakon korišten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>j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a baca u 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>koš za otpatke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. Pranje ruku prije konzumiranja hrane, nakon dolaska izvana i u nekim drugim prilikama u razredu zamjenjuje se prema potrebi dezinficiranjem ruku u onim učionicama u kojima nema tekuće vode i sapuna.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spacing w:before="164" w:after="0" w:line="240" w:lineRule="auto"/>
        <w:ind w:right="54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Djecu treba poticati da kada kašlju i kišu prekriju usta i nos laktom ili papirnatom maramicom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lastRenderedPageBreak/>
        <w:t>koju poslije trebaju odb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>aciti u koš za otpad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te oprati ruke. Pri kašljanju i kihanju trebaju okrenuti lice od drugih osoba te izbjegavati dodirivanje lica, usta i očiju</w:t>
      </w:r>
      <w:r w:rsidRPr="00DF1F15">
        <w:rPr>
          <w:rFonts w:ascii="Calibri" w:eastAsia="Calibri" w:hAnsi="Calibri" w:cs="Calibri"/>
          <w:spacing w:val="-2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rukama. </w:t>
      </w:r>
    </w:p>
    <w:p w:rsidR="00DF1F15" w:rsidRPr="00DF1F15" w:rsidRDefault="00DF1F15" w:rsidP="00DF1F15">
      <w:pPr>
        <w:widowControl w:val="0"/>
        <w:numPr>
          <w:ilvl w:val="0"/>
          <w:numId w:val="2"/>
        </w:numPr>
        <w:tabs>
          <w:tab w:val="left" w:pos="352"/>
        </w:tabs>
        <w:autoSpaceDE w:val="0"/>
        <w:autoSpaceDN w:val="0"/>
        <w:spacing w:before="164" w:after="0" w:line="240" w:lineRule="auto"/>
        <w:ind w:right="-88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Preporuča se i potiče djecu da ne dodiruju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usta,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nos,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oči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i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lice</w:t>
      </w:r>
      <w:r w:rsidRPr="00DF1F15">
        <w:rPr>
          <w:rFonts w:ascii="Calibri" w:eastAsia="Calibri" w:hAnsi="Calibri" w:cs="Calibri"/>
          <w:spacing w:val="-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kao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i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da</w:t>
      </w:r>
      <w:r w:rsidRPr="00DF1F15">
        <w:rPr>
          <w:rFonts w:ascii="Calibri" w:eastAsia="Calibri" w:hAnsi="Calibri" w:cs="Calibri"/>
          <w:spacing w:val="-3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ne</w:t>
      </w:r>
      <w:r w:rsidRPr="00DF1F15">
        <w:rPr>
          <w:rFonts w:ascii="Calibri" w:eastAsia="Calibri" w:hAnsi="Calibri" w:cs="Calibri"/>
          <w:spacing w:val="-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stavljaju</w:t>
      </w:r>
      <w:r w:rsidRPr="00DF1F15">
        <w:rPr>
          <w:rFonts w:ascii="Calibri" w:eastAsia="Calibri" w:hAnsi="Calibri" w:cs="Calibri"/>
          <w:spacing w:val="-10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ruke</w:t>
      </w:r>
      <w:r w:rsidRPr="00DF1F15">
        <w:rPr>
          <w:rFonts w:ascii="Calibri" w:eastAsia="Calibri" w:hAnsi="Calibri" w:cs="Calibri"/>
          <w:spacing w:val="-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i</w:t>
      </w:r>
      <w:r w:rsidRPr="00DF1F15">
        <w:rPr>
          <w:rFonts w:ascii="Calibri" w:eastAsia="Calibri" w:hAnsi="Calibri" w:cs="Calibri"/>
          <w:spacing w:val="-5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predmete</w:t>
      </w:r>
      <w:r w:rsidRPr="00DF1F15">
        <w:rPr>
          <w:rFonts w:ascii="Calibri" w:eastAsia="Calibri" w:hAnsi="Calibri" w:cs="Calibri"/>
          <w:spacing w:val="-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</w:t>
      </w:r>
      <w:r w:rsidRPr="00DF1F15">
        <w:rPr>
          <w:rFonts w:ascii="Calibri" w:eastAsia="Calibri" w:hAnsi="Calibri" w:cs="Calibri"/>
          <w:spacing w:val="-4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usta. Djeca ne bi trebala dijeliti čaše, šalice, drugo posuđe i pribor za jelo s drugom</w:t>
      </w:r>
      <w:r w:rsidRPr="00DF1F15">
        <w:rPr>
          <w:rFonts w:ascii="Calibri" w:eastAsia="Calibri" w:hAnsi="Calibri" w:cs="Calibri"/>
          <w:spacing w:val="-31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djecom. Svako dijete samo postupa sa svojom odjećom i obućom, školskim priborom, torbama i knjigama te ih ne dijeli s ostalom djecom i ne dodiruje i ne uzima stvari druge</w:t>
      </w:r>
      <w:r w:rsidRPr="00DF1F15">
        <w:rPr>
          <w:rFonts w:ascii="Calibri" w:eastAsia="Calibri" w:hAnsi="Calibri" w:cs="Calibri"/>
          <w:spacing w:val="-22"/>
          <w:sz w:val="24"/>
          <w:szCs w:val="24"/>
          <w:lang w:eastAsia="hr-HR" w:bidi="hr-HR"/>
        </w:rPr>
        <w:t xml:space="preserve"> 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djece.</w:t>
      </w:r>
    </w:p>
    <w:p w:rsidR="00DF1F15" w:rsidRPr="00DF1F15" w:rsidRDefault="001D2E1A" w:rsidP="00DF1F15">
      <w:pPr>
        <w:widowControl w:val="0"/>
        <w:autoSpaceDE w:val="0"/>
        <w:autoSpaceDN w:val="0"/>
        <w:spacing w:before="170" w:after="0" w:line="240" w:lineRule="auto"/>
        <w:ind w:left="1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7</w:t>
      </w:r>
      <w:r w:rsidR="00DF1F15"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. </w:t>
      </w:r>
      <w:r w:rsidR="00E13658">
        <w:rPr>
          <w:rFonts w:ascii="Calibri" w:eastAsia="Calibri" w:hAnsi="Calibri" w:cs="Calibri"/>
          <w:sz w:val="24"/>
          <w:szCs w:val="24"/>
          <w:lang w:eastAsia="hr-HR" w:bidi="hr-HR"/>
        </w:rPr>
        <w:t>Učenici od 1. do 4. razreda i njihove učiteljice</w:t>
      </w:r>
      <w:r w:rsidR="00DF1F15"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ne nose zaštitne maske. Učitelji izbornih predmeta i engleskog jezika koji dolaze na nastavu nose zaštitne maske. </w:t>
      </w:r>
      <w:r w:rsidR="00E13658">
        <w:rPr>
          <w:rFonts w:ascii="Calibri" w:eastAsia="Calibri" w:hAnsi="Calibri" w:cs="Calibri"/>
          <w:sz w:val="24"/>
          <w:szCs w:val="24"/>
          <w:lang w:eastAsia="hr-HR" w:bidi="hr-HR"/>
        </w:rPr>
        <w:t>Učenici od 5. do 8. razreda i predmetni nastavnici nose maske</w:t>
      </w:r>
      <w:r w:rsidR="00A00617">
        <w:rPr>
          <w:rFonts w:ascii="Calibri" w:eastAsia="Calibri" w:hAnsi="Calibri" w:cs="Calibri"/>
          <w:sz w:val="24"/>
          <w:szCs w:val="24"/>
          <w:lang w:eastAsia="hr-HR" w:bidi="hr-HR"/>
        </w:rPr>
        <w:t xml:space="preserve"> ako se ne može osigurati minimalan razmak od dva metra između učenika i učitelja.</w:t>
      </w:r>
    </w:p>
    <w:p w:rsidR="00DF1F15" w:rsidRDefault="001D2E1A" w:rsidP="00DF1F15">
      <w:pPr>
        <w:widowControl w:val="0"/>
        <w:autoSpaceDE w:val="0"/>
        <w:autoSpaceDN w:val="0"/>
        <w:spacing w:before="170" w:after="0" w:line="240" w:lineRule="auto"/>
        <w:ind w:left="1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8</w:t>
      </w:r>
      <w:r w:rsidR="00DF1F15" w:rsidRPr="001E26B0">
        <w:rPr>
          <w:rFonts w:ascii="Calibri" w:eastAsia="Calibri" w:hAnsi="Calibri" w:cs="Calibri"/>
          <w:sz w:val="24"/>
          <w:szCs w:val="24"/>
          <w:lang w:eastAsia="hr-HR" w:bidi="hr-HR"/>
        </w:rPr>
        <w:t>. Djeca užinu/jelo konzumiraju u prostoriji u kojoj boravi njiho</w:t>
      </w:r>
      <w:r w:rsidR="001E26B0" w:rsidRPr="001E26B0">
        <w:rPr>
          <w:rFonts w:ascii="Calibri" w:eastAsia="Calibri" w:hAnsi="Calibri" w:cs="Calibri"/>
          <w:sz w:val="24"/>
          <w:szCs w:val="24"/>
          <w:lang w:eastAsia="hr-HR" w:bidi="hr-HR"/>
        </w:rPr>
        <w:t>va odgojno-obrazovna skupina, a ručak prema naputku razrednika.</w:t>
      </w:r>
    </w:p>
    <w:p w:rsidR="00526128" w:rsidRPr="001E26B0" w:rsidRDefault="00526128" w:rsidP="00DF1F15">
      <w:pPr>
        <w:widowControl w:val="0"/>
        <w:autoSpaceDE w:val="0"/>
        <w:autoSpaceDN w:val="0"/>
        <w:spacing w:before="170" w:after="0" w:line="240" w:lineRule="auto"/>
        <w:ind w:left="1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 xml:space="preserve">Učenici od I. do IV. razreda mliječni obrok, ručak i užinu konzumiraju u blagovaonici škole dok je za učenike od V. – VIII. razreda organizirana prehrana u učionicama. </w:t>
      </w:r>
    </w:p>
    <w:p w:rsidR="00435ED4" w:rsidRDefault="00435ED4" w:rsidP="00DF1F15">
      <w:pPr>
        <w:widowControl w:val="0"/>
        <w:autoSpaceDE w:val="0"/>
        <w:autoSpaceDN w:val="0"/>
        <w:spacing w:before="182" w:after="0" w:line="240" w:lineRule="auto"/>
        <w:ind w:left="115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:rsidR="00DF1F15" w:rsidRPr="00D46BAD" w:rsidRDefault="00DF1F15" w:rsidP="00D46BAD">
      <w:pPr>
        <w:widowControl w:val="0"/>
        <w:autoSpaceDE w:val="0"/>
        <w:autoSpaceDN w:val="0"/>
        <w:spacing w:before="39" w:after="0" w:line="240" w:lineRule="auto"/>
        <w:jc w:val="center"/>
        <w:outlineLvl w:val="0"/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</w:pPr>
      <w:r w:rsidRPr="00D46BAD"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  <w:t>ORGANIZACIJA BORAVKA UČENIKA U ŠKOLI</w:t>
      </w:r>
    </w:p>
    <w:p w:rsidR="00DF1F15" w:rsidRDefault="00DF1F15" w:rsidP="00DF1F15">
      <w:pPr>
        <w:widowControl w:val="0"/>
        <w:autoSpaceDE w:val="0"/>
        <w:autoSpaceDN w:val="0"/>
        <w:spacing w:before="182" w:after="0" w:line="240" w:lineRule="auto"/>
        <w:ind w:left="115"/>
        <w:jc w:val="both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Učitelji na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>stoje dosta vremena provoditi s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učenicima na školskom dvorištu</w:t>
      </w:r>
      <w:r w:rsidR="0045047E">
        <w:rPr>
          <w:rFonts w:ascii="Calibri" w:eastAsia="Calibri" w:hAnsi="Calibri" w:cs="Calibri"/>
          <w:sz w:val="24"/>
          <w:szCs w:val="24"/>
          <w:lang w:eastAsia="hr-HR" w:bidi="hr-HR"/>
        </w:rPr>
        <w:t xml:space="preserve"> kad je to moguće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.</w:t>
      </w:r>
    </w:p>
    <w:p w:rsidR="00A86568" w:rsidRPr="00DF1F15" w:rsidRDefault="00A86568" w:rsidP="00DF1F15">
      <w:pPr>
        <w:widowControl w:val="0"/>
        <w:autoSpaceDE w:val="0"/>
        <w:autoSpaceDN w:val="0"/>
        <w:spacing w:before="182" w:after="0" w:line="240" w:lineRule="auto"/>
        <w:ind w:left="115"/>
        <w:jc w:val="both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Učenici koji ne pohađaju izborne predmete borave u školskoj čitaonici za vrijeme toga sata.</w:t>
      </w:r>
    </w:p>
    <w:p w:rsidR="00DF1F15" w:rsidRPr="00DF1F15" w:rsidRDefault="00DF1F15" w:rsidP="00DF1F15">
      <w:pPr>
        <w:widowControl w:val="0"/>
        <w:tabs>
          <w:tab w:val="left" w:pos="142"/>
          <w:tab w:val="left" w:pos="426"/>
        </w:tabs>
        <w:autoSpaceDE w:val="0"/>
        <w:autoSpaceDN w:val="0"/>
        <w:spacing w:before="159" w:after="0" w:line="240" w:lineRule="auto"/>
        <w:ind w:left="142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Nastava TZK odvija se kad god je to moguće u vanjskim prostorima, odnosno u školskom dvorištu  i pokraj škole na sportskim terenima. Kod održavanja nastave u zatvorenom prostoru primjenjuju se Preporuke za treninge i športsko-rekreativne aktivnosti u zatvorenim športskim objektima.</w:t>
      </w:r>
    </w:p>
    <w:p w:rsidR="00435ED4" w:rsidRDefault="00435ED4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</w:p>
    <w:p w:rsidR="00DF1F15" w:rsidRPr="00D46BAD" w:rsidRDefault="00DF1F15" w:rsidP="00D46BAD">
      <w:pPr>
        <w:widowControl w:val="0"/>
        <w:autoSpaceDE w:val="0"/>
        <w:autoSpaceDN w:val="0"/>
        <w:spacing w:before="39" w:after="0" w:line="240" w:lineRule="auto"/>
        <w:jc w:val="center"/>
        <w:outlineLvl w:val="0"/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</w:pPr>
      <w:r w:rsidRPr="00D46BAD"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  <w:t>ODLAZAK UČENIKA IZ ŠKOLE</w:t>
      </w:r>
    </w:p>
    <w:p w:rsidR="00DF1F15" w:rsidRPr="00DF1F15" w:rsidRDefault="004670B9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Učenici 1. i 2</w:t>
      </w:r>
      <w:r w:rsidR="00DF1F15" w:rsidRPr="00DF1F15">
        <w:rPr>
          <w:rFonts w:ascii="Calibri" w:eastAsia="Calibri" w:hAnsi="Calibri" w:cs="Calibri"/>
          <w:sz w:val="24"/>
          <w:szCs w:val="24"/>
          <w:lang w:eastAsia="hr-HR" w:bidi="hr-HR"/>
        </w:rPr>
        <w:t>. razreda koji nisu u programu produženog boravka napuštaju školu nakon nastave, sukladno dnevnom rasporedu.</w:t>
      </w:r>
    </w:p>
    <w:p w:rsidR="00DF1F15" w:rsidRPr="00DF1F15" w:rsidRDefault="00DF1F15" w:rsidP="00DF1F15">
      <w:pPr>
        <w:widowControl w:val="0"/>
        <w:tabs>
          <w:tab w:val="left" w:pos="347"/>
        </w:tabs>
        <w:autoSpaceDE w:val="0"/>
        <w:autoSpaceDN w:val="0"/>
        <w:spacing w:before="182" w:after="0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Izlazak učenika iz škole nadgleda učiteljica/učitelj koja s njima održava zadnji školski sat, te vodi brigu o održavanju razmaka i pridržavanju svih ostalih mjera kod izlaska učenika iz škole.</w:t>
      </w:r>
    </w:p>
    <w:p w:rsidR="00DF1F15" w:rsidRDefault="00DF1F15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Učenici koji su u programu produženog boravka napuštaju školu između </w:t>
      </w:r>
      <w:r w:rsidR="00C4129E">
        <w:rPr>
          <w:rFonts w:ascii="Calibri" w:eastAsia="Calibri" w:hAnsi="Calibri" w:cs="Calibri"/>
          <w:sz w:val="24"/>
          <w:szCs w:val="24"/>
          <w:lang w:eastAsia="hr-HR" w:bidi="hr-HR"/>
        </w:rPr>
        <w:t>16.00</w:t>
      </w: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i 17 sati. Pri dolasku ispred školske zgrade roditelj kontaktira učitelja u produženom boravku i  učitelj upućuje dijete prema izlazu.</w:t>
      </w:r>
    </w:p>
    <w:p w:rsidR="002319C0" w:rsidRPr="00DF1F15" w:rsidRDefault="002319C0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Od 16.00 do 17.00 organizirana su dežurstva u produženom boravku.</w:t>
      </w:r>
    </w:p>
    <w:p w:rsidR="00DF1F15" w:rsidRPr="00DF1F15" w:rsidRDefault="00DF1F15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Roditelji ne ulaze u školsku zgradu.</w:t>
      </w:r>
    </w:p>
    <w:p w:rsidR="00DF1F15" w:rsidRDefault="00DF1F15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Dok čekaju djecu, roditelji drže međusobni razmak od 1,5m.</w:t>
      </w:r>
    </w:p>
    <w:p w:rsidR="006026C4" w:rsidRDefault="006026C4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:rsidR="006026C4" w:rsidRDefault="006026C4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:rsidR="006026C4" w:rsidRDefault="006026C4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  <w:bookmarkStart w:id="0" w:name="_GoBack"/>
      <w:bookmarkEnd w:id="0"/>
    </w:p>
    <w:p w:rsidR="002808BD" w:rsidRDefault="002808BD" w:rsidP="00DF1F15">
      <w:pPr>
        <w:widowControl w:val="0"/>
        <w:autoSpaceDE w:val="0"/>
        <w:autoSpaceDN w:val="0"/>
        <w:spacing w:before="161" w:after="0" w:line="240" w:lineRule="auto"/>
        <w:ind w:left="116"/>
        <w:outlineLvl w:val="0"/>
        <w:rPr>
          <w:rFonts w:ascii="Calibri" w:eastAsia="Calibri" w:hAnsi="Calibri" w:cs="Calibri"/>
          <w:sz w:val="24"/>
          <w:szCs w:val="24"/>
          <w:lang w:eastAsia="hr-HR" w:bidi="hr-HR"/>
        </w:rPr>
      </w:pPr>
    </w:p>
    <w:p w:rsidR="00DF1F15" w:rsidRPr="00DF1F15" w:rsidRDefault="00DF1F15" w:rsidP="00D46BAD">
      <w:pPr>
        <w:widowControl w:val="0"/>
        <w:autoSpaceDE w:val="0"/>
        <w:autoSpaceDN w:val="0"/>
        <w:spacing w:before="39"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  <w:lang w:eastAsia="hr-HR" w:bidi="hr-HR"/>
        </w:rPr>
      </w:pPr>
      <w:r w:rsidRPr="00D46BAD">
        <w:rPr>
          <w:rFonts w:ascii="Calibri" w:eastAsia="Calibri" w:hAnsi="Calibri" w:cs="Calibri"/>
          <w:b/>
          <w:bCs/>
          <w:color w:val="7030A0"/>
          <w:sz w:val="24"/>
          <w:szCs w:val="24"/>
          <w:lang w:eastAsia="hr-HR" w:bidi="hr-HR"/>
        </w:rPr>
        <w:t>POSTUPANJE U SLUČAJU SUMNJE U ZARAZU KOD DJETETA</w:t>
      </w:r>
    </w:p>
    <w:p w:rsidR="00DF1F15" w:rsidRPr="00DF1F15" w:rsidRDefault="00DF1F15" w:rsidP="00DF1F15">
      <w:pPr>
        <w:widowControl w:val="0"/>
        <w:autoSpaceDE w:val="0"/>
        <w:autoSpaceDN w:val="0"/>
        <w:spacing w:before="182" w:after="0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1. Kod pojave znakova bolesti koji upućuju na moguću zarazu COVID-19 (povišena tjelesna temperatura – pod pazuhom 37,2, simptomi respiratornih bolesti – kašalj, poteškoće u disanju, grlobolja, poremećaj osjeta njuha i okusa i gastrointestinalne smetnje – proljev, povraćanje i bol u trbuhu) dijete/učenik ostaje kod kuće i javlja se najprije telefonom izabranom liječniku obiteljske medicine koji odlučuje o testiranju. O tome roditelj telefonom mora obavijestiti školu.</w:t>
      </w:r>
    </w:p>
    <w:p w:rsidR="00DF1F15" w:rsidRPr="00DF1F15" w:rsidRDefault="00DF1F15" w:rsidP="00DF1F15">
      <w:pPr>
        <w:widowControl w:val="0"/>
        <w:autoSpaceDE w:val="0"/>
        <w:autoSpaceDN w:val="0"/>
        <w:spacing w:before="182" w:after="0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>2. Ako djeca razviju simptome COVID-19 tijekom boravka u ustanovi, učitelj odmah obavještava roditelje, koji u najkraćem mogućem roku trebaju doći po dijete. Do dolaska roditelja dijete se izolira u prikladnoj prostoriji. Odmah po utvrđivanju simptoma djetetu je potrebno osigurati masku za lice, a učitelju koji prati dijete do prostorije za izolaciju i boravi s njime treba osigurati vizir, masku i jednokratnu pregaču. Po odlasku djeteta dezinficira se prostorija u kojoj je dijete bilo izolirano. Poseban prostor za izolaciju, djelatnike koji su zaduženi za brigu o bolesnom djetetu do dolaska roditelja i poseban protokol propisuje se mjerama za djelatnike škole.</w:t>
      </w:r>
    </w:p>
    <w:p w:rsidR="00DF1F15" w:rsidRPr="00DF1F15" w:rsidRDefault="00DF1F15" w:rsidP="00DF1F15">
      <w:pPr>
        <w:widowControl w:val="0"/>
        <w:autoSpaceDE w:val="0"/>
        <w:autoSpaceDN w:val="0"/>
        <w:spacing w:before="182" w:after="0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3. Ravnatelj nadležnom epidemiologu/školskom liječniku javlja svako grupiranje osoba sa sumnjom na COVID-19 i svaku pojedinačnu infekciju koju roditelj ili djelatnik moraju najhitnije prijaviti ravnatelju. </w:t>
      </w:r>
    </w:p>
    <w:p w:rsidR="00DF1F15" w:rsidRPr="00DF1F15" w:rsidRDefault="004670B9" w:rsidP="00DF1F15">
      <w:pPr>
        <w:widowControl w:val="0"/>
        <w:autoSpaceDE w:val="0"/>
        <w:autoSpaceDN w:val="0"/>
        <w:spacing w:before="182" w:after="0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>4.</w:t>
      </w:r>
      <w:r w:rsidR="00DF1F15" w:rsidRPr="00DF1F15">
        <w:rPr>
          <w:rFonts w:ascii="Calibri" w:eastAsia="Calibri" w:hAnsi="Calibri" w:cs="Calibri"/>
          <w:sz w:val="24"/>
          <w:szCs w:val="24"/>
          <w:lang w:eastAsia="hr-HR" w:bidi="hr-HR"/>
        </w:rPr>
        <w:t xml:space="preserve"> Kod pojedinačnog slučaja pojave simptoma koji mogu upućivati na zarazu COVID-19, razredni odjel u pravilu nastavlja dalje s radom, dok se kod prijavljenog grupiranja osoba sa znakovima bolesti postupa sukladno mišljenju liječnika.</w:t>
      </w:r>
    </w:p>
    <w:p w:rsidR="00DF1F15" w:rsidRPr="001D2E1A" w:rsidRDefault="004670B9" w:rsidP="001D2E1A">
      <w:pPr>
        <w:widowControl w:val="0"/>
        <w:autoSpaceDE w:val="0"/>
        <w:autoSpaceDN w:val="0"/>
        <w:spacing w:before="182" w:after="0" w:line="240" w:lineRule="auto"/>
        <w:ind w:left="116" w:right="216"/>
        <w:jc w:val="both"/>
        <w:rPr>
          <w:rFonts w:ascii="Calibri" w:eastAsia="Calibri" w:hAnsi="Calibri" w:cs="Calibri"/>
          <w:sz w:val="24"/>
          <w:szCs w:val="24"/>
          <w:lang w:eastAsia="hr-HR" w:bidi="hr-HR"/>
        </w:rPr>
      </w:pPr>
      <w:r>
        <w:rPr>
          <w:rFonts w:ascii="Calibri" w:eastAsia="Calibri" w:hAnsi="Calibri" w:cs="Calibri"/>
          <w:sz w:val="24"/>
          <w:szCs w:val="24"/>
          <w:lang w:eastAsia="hr-HR" w:bidi="hr-HR"/>
        </w:rPr>
        <w:t xml:space="preserve">5. </w:t>
      </w:r>
      <w:r w:rsidR="00DF1F15" w:rsidRPr="00DF1F15">
        <w:rPr>
          <w:rFonts w:ascii="Calibri" w:eastAsia="Calibri" w:hAnsi="Calibri" w:cs="Calibri"/>
          <w:sz w:val="24"/>
          <w:szCs w:val="24"/>
          <w:lang w:eastAsia="hr-HR" w:bidi="hr-HR"/>
        </w:rPr>
        <w:t>Kad se kod djeteta/učenika utvrdi zaraza COVID-19, postupa se sukladno odluci nadležnog epidemiologa. Za sve osobe kod koji se utvrdi da su bile u bliskom kontaktu sa zaraženom osobom u vrijeme kad je osoba mogla biti zarazna izriče se mjera samoizolacije.</w:t>
      </w:r>
    </w:p>
    <w:sectPr w:rsidR="00DF1F15" w:rsidRPr="001D2E1A" w:rsidSect="00947B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51D0"/>
    <w:multiLevelType w:val="hybridMultilevel"/>
    <w:tmpl w:val="B9381D58"/>
    <w:lvl w:ilvl="0" w:tplc="220EE7D4">
      <w:start w:val="1"/>
      <w:numFmt w:val="decimal"/>
      <w:lvlText w:val="%1."/>
      <w:lvlJc w:val="left"/>
      <w:pPr>
        <w:ind w:left="116" w:hanging="29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44BAEC80">
      <w:numFmt w:val="bullet"/>
      <w:lvlText w:val="•"/>
      <w:lvlJc w:val="left"/>
      <w:pPr>
        <w:ind w:left="1048" w:hanging="298"/>
      </w:pPr>
      <w:rPr>
        <w:rFonts w:hint="default"/>
        <w:lang w:val="hr-HR" w:eastAsia="hr-HR" w:bidi="hr-HR"/>
      </w:rPr>
    </w:lvl>
    <w:lvl w:ilvl="2" w:tplc="9F4EE4EC">
      <w:numFmt w:val="bullet"/>
      <w:lvlText w:val="•"/>
      <w:lvlJc w:val="left"/>
      <w:pPr>
        <w:ind w:left="1976" w:hanging="298"/>
      </w:pPr>
      <w:rPr>
        <w:rFonts w:hint="default"/>
        <w:lang w:val="hr-HR" w:eastAsia="hr-HR" w:bidi="hr-HR"/>
      </w:rPr>
    </w:lvl>
    <w:lvl w:ilvl="3" w:tplc="C486BC1A">
      <w:numFmt w:val="bullet"/>
      <w:lvlText w:val="•"/>
      <w:lvlJc w:val="left"/>
      <w:pPr>
        <w:ind w:left="2905" w:hanging="298"/>
      </w:pPr>
      <w:rPr>
        <w:rFonts w:hint="default"/>
        <w:lang w:val="hr-HR" w:eastAsia="hr-HR" w:bidi="hr-HR"/>
      </w:rPr>
    </w:lvl>
    <w:lvl w:ilvl="4" w:tplc="E62A567E">
      <w:numFmt w:val="bullet"/>
      <w:lvlText w:val="•"/>
      <w:lvlJc w:val="left"/>
      <w:pPr>
        <w:ind w:left="3833" w:hanging="298"/>
      </w:pPr>
      <w:rPr>
        <w:rFonts w:hint="default"/>
        <w:lang w:val="hr-HR" w:eastAsia="hr-HR" w:bidi="hr-HR"/>
      </w:rPr>
    </w:lvl>
    <w:lvl w:ilvl="5" w:tplc="9D56744A">
      <w:numFmt w:val="bullet"/>
      <w:lvlText w:val="•"/>
      <w:lvlJc w:val="left"/>
      <w:pPr>
        <w:ind w:left="4762" w:hanging="298"/>
      </w:pPr>
      <w:rPr>
        <w:rFonts w:hint="default"/>
        <w:lang w:val="hr-HR" w:eastAsia="hr-HR" w:bidi="hr-HR"/>
      </w:rPr>
    </w:lvl>
    <w:lvl w:ilvl="6" w:tplc="B170C476">
      <w:numFmt w:val="bullet"/>
      <w:lvlText w:val="•"/>
      <w:lvlJc w:val="left"/>
      <w:pPr>
        <w:ind w:left="5690" w:hanging="298"/>
      </w:pPr>
      <w:rPr>
        <w:rFonts w:hint="default"/>
        <w:lang w:val="hr-HR" w:eastAsia="hr-HR" w:bidi="hr-HR"/>
      </w:rPr>
    </w:lvl>
    <w:lvl w:ilvl="7" w:tplc="60D8930C">
      <w:numFmt w:val="bullet"/>
      <w:lvlText w:val="•"/>
      <w:lvlJc w:val="left"/>
      <w:pPr>
        <w:ind w:left="6618" w:hanging="298"/>
      </w:pPr>
      <w:rPr>
        <w:rFonts w:hint="default"/>
        <w:lang w:val="hr-HR" w:eastAsia="hr-HR" w:bidi="hr-HR"/>
      </w:rPr>
    </w:lvl>
    <w:lvl w:ilvl="8" w:tplc="B7BA0CE8">
      <w:numFmt w:val="bullet"/>
      <w:lvlText w:val="•"/>
      <w:lvlJc w:val="left"/>
      <w:pPr>
        <w:ind w:left="7547" w:hanging="298"/>
      </w:pPr>
      <w:rPr>
        <w:rFonts w:hint="default"/>
        <w:lang w:val="hr-HR" w:eastAsia="hr-HR" w:bidi="hr-HR"/>
      </w:rPr>
    </w:lvl>
  </w:abstractNum>
  <w:abstractNum w:abstractNumId="1" w15:restartNumberingAfterBreak="0">
    <w:nsid w:val="43C34613"/>
    <w:multiLevelType w:val="hybridMultilevel"/>
    <w:tmpl w:val="047C6BEC"/>
    <w:lvl w:ilvl="0" w:tplc="D4E60640">
      <w:start w:val="1"/>
      <w:numFmt w:val="decimal"/>
      <w:lvlText w:val="%1."/>
      <w:lvlJc w:val="left"/>
      <w:pPr>
        <w:ind w:left="116" w:hanging="23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29E20B86">
      <w:numFmt w:val="bullet"/>
      <w:lvlText w:val="•"/>
      <w:lvlJc w:val="left"/>
      <w:pPr>
        <w:ind w:left="1048" w:hanging="231"/>
      </w:pPr>
      <w:rPr>
        <w:rFonts w:hint="default"/>
        <w:lang w:val="hr-HR" w:eastAsia="hr-HR" w:bidi="hr-HR"/>
      </w:rPr>
    </w:lvl>
    <w:lvl w:ilvl="2" w:tplc="73CA7FC0">
      <w:numFmt w:val="bullet"/>
      <w:lvlText w:val="•"/>
      <w:lvlJc w:val="left"/>
      <w:pPr>
        <w:ind w:left="1976" w:hanging="231"/>
      </w:pPr>
      <w:rPr>
        <w:rFonts w:hint="default"/>
        <w:lang w:val="hr-HR" w:eastAsia="hr-HR" w:bidi="hr-HR"/>
      </w:rPr>
    </w:lvl>
    <w:lvl w:ilvl="3" w:tplc="832CD64C">
      <w:numFmt w:val="bullet"/>
      <w:lvlText w:val="•"/>
      <w:lvlJc w:val="left"/>
      <w:pPr>
        <w:ind w:left="2905" w:hanging="231"/>
      </w:pPr>
      <w:rPr>
        <w:rFonts w:hint="default"/>
        <w:lang w:val="hr-HR" w:eastAsia="hr-HR" w:bidi="hr-HR"/>
      </w:rPr>
    </w:lvl>
    <w:lvl w:ilvl="4" w:tplc="A90A8E96">
      <w:numFmt w:val="bullet"/>
      <w:lvlText w:val="•"/>
      <w:lvlJc w:val="left"/>
      <w:pPr>
        <w:ind w:left="3833" w:hanging="231"/>
      </w:pPr>
      <w:rPr>
        <w:rFonts w:hint="default"/>
        <w:lang w:val="hr-HR" w:eastAsia="hr-HR" w:bidi="hr-HR"/>
      </w:rPr>
    </w:lvl>
    <w:lvl w:ilvl="5" w:tplc="78200A0A">
      <w:numFmt w:val="bullet"/>
      <w:lvlText w:val="•"/>
      <w:lvlJc w:val="left"/>
      <w:pPr>
        <w:ind w:left="4762" w:hanging="231"/>
      </w:pPr>
      <w:rPr>
        <w:rFonts w:hint="default"/>
        <w:lang w:val="hr-HR" w:eastAsia="hr-HR" w:bidi="hr-HR"/>
      </w:rPr>
    </w:lvl>
    <w:lvl w:ilvl="6" w:tplc="89AC1480">
      <w:numFmt w:val="bullet"/>
      <w:lvlText w:val="•"/>
      <w:lvlJc w:val="left"/>
      <w:pPr>
        <w:ind w:left="5690" w:hanging="231"/>
      </w:pPr>
      <w:rPr>
        <w:rFonts w:hint="default"/>
        <w:lang w:val="hr-HR" w:eastAsia="hr-HR" w:bidi="hr-HR"/>
      </w:rPr>
    </w:lvl>
    <w:lvl w:ilvl="7" w:tplc="C06C8C08">
      <w:numFmt w:val="bullet"/>
      <w:lvlText w:val="•"/>
      <w:lvlJc w:val="left"/>
      <w:pPr>
        <w:ind w:left="6618" w:hanging="231"/>
      </w:pPr>
      <w:rPr>
        <w:rFonts w:hint="default"/>
        <w:lang w:val="hr-HR" w:eastAsia="hr-HR" w:bidi="hr-HR"/>
      </w:rPr>
    </w:lvl>
    <w:lvl w:ilvl="8" w:tplc="74685688">
      <w:numFmt w:val="bullet"/>
      <w:lvlText w:val="•"/>
      <w:lvlJc w:val="left"/>
      <w:pPr>
        <w:ind w:left="7547" w:hanging="231"/>
      </w:pPr>
      <w:rPr>
        <w:rFonts w:hint="default"/>
        <w:lang w:val="hr-HR" w:eastAsia="hr-HR" w:bidi="hr-HR"/>
      </w:rPr>
    </w:lvl>
  </w:abstractNum>
  <w:abstractNum w:abstractNumId="2" w15:restartNumberingAfterBreak="0">
    <w:nsid w:val="49C30281"/>
    <w:multiLevelType w:val="hybridMultilevel"/>
    <w:tmpl w:val="2BE8AD56"/>
    <w:lvl w:ilvl="0" w:tplc="A2AE8E98">
      <w:start w:val="1"/>
      <w:numFmt w:val="decimal"/>
      <w:lvlText w:val="%1."/>
      <w:lvlJc w:val="left"/>
      <w:pPr>
        <w:ind w:left="385" w:hanging="269"/>
      </w:pPr>
      <w:rPr>
        <w:rFonts w:ascii="Calibri" w:eastAsia="Calibri" w:hAnsi="Calibri" w:cs="Calibri"/>
        <w:spacing w:val="-2"/>
        <w:w w:val="100"/>
        <w:lang w:val="hr-HR" w:eastAsia="hr-HR" w:bidi="hr-HR"/>
      </w:rPr>
    </w:lvl>
    <w:lvl w:ilvl="1" w:tplc="8056C220">
      <w:numFmt w:val="bullet"/>
      <w:lvlText w:val="•"/>
      <w:lvlJc w:val="left"/>
      <w:pPr>
        <w:ind w:left="1317" w:hanging="269"/>
      </w:pPr>
      <w:rPr>
        <w:rFonts w:hint="default"/>
        <w:lang w:val="hr-HR" w:eastAsia="hr-HR" w:bidi="hr-HR"/>
      </w:rPr>
    </w:lvl>
    <w:lvl w:ilvl="2" w:tplc="CDCC8032">
      <w:numFmt w:val="bullet"/>
      <w:lvlText w:val="•"/>
      <w:lvlJc w:val="left"/>
      <w:pPr>
        <w:ind w:left="2245" w:hanging="269"/>
      </w:pPr>
      <w:rPr>
        <w:rFonts w:hint="default"/>
        <w:lang w:val="hr-HR" w:eastAsia="hr-HR" w:bidi="hr-HR"/>
      </w:rPr>
    </w:lvl>
    <w:lvl w:ilvl="3" w:tplc="80388824">
      <w:numFmt w:val="bullet"/>
      <w:lvlText w:val="•"/>
      <w:lvlJc w:val="left"/>
      <w:pPr>
        <w:ind w:left="3174" w:hanging="269"/>
      </w:pPr>
      <w:rPr>
        <w:rFonts w:hint="default"/>
        <w:lang w:val="hr-HR" w:eastAsia="hr-HR" w:bidi="hr-HR"/>
      </w:rPr>
    </w:lvl>
    <w:lvl w:ilvl="4" w:tplc="5AEA5452">
      <w:numFmt w:val="bullet"/>
      <w:lvlText w:val="•"/>
      <w:lvlJc w:val="left"/>
      <w:pPr>
        <w:ind w:left="4102" w:hanging="269"/>
      </w:pPr>
      <w:rPr>
        <w:rFonts w:hint="default"/>
        <w:lang w:val="hr-HR" w:eastAsia="hr-HR" w:bidi="hr-HR"/>
      </w:rPr>
    </w:lvl>
    <w:lvl w:ilvl="5" w:tplc="2AE87522">
      <w:numFmt w:val="bullet"/>
      <w:lvlText w:val="•"/>
      <w:lvlJc w:val="left"/>
      <w:pPr>
        <w:ind w:left="5031" w:hanging="269"/>
      </w:pPr>
      <w:rPr>
        <w:rFonts w:hint="default"/>
        <w:lang w:val="hr-HR" w:eastAsia="hr-HR" w:bidi="hr-HR"/>
      </w:rPr>
    </w:lvl>
    <w:lvl w:ilvl="6" w:tplc="364C57E0">
      <w:numFmt w:val="bullet"/>
      <w:lvlText w:val="•"/>
      <w:lvlJc w:val="left"/>
      <w:pPr>
        <w:ind w:left="5959" w:hanging="269"/>
      </w:pPr>
      <w:rPr>
        <w:rFonts w:hint="default"/>
        <w:lang w:val="hr-HR" w:eastAsia="hr-HR" w:bidi="hr-HR"/>
      </w:rPr>
    </w:lvl>
    <w:lvl w:ilvl="7" w:tplc="C34824EE">
      <w:numFmt w:val="bullet"/>
      <w:lvlText w:val="•"/>
      <w:lvlJc w:val="left"/>
      <w:pPr>
        <w:ind w:left="6887" w:hanging="269"/>
      </w:pPr>
      <w:rPr>
        <w:rFonts w:hint="default"/>
        <w:lang w:val="hr-HR" w:eastAsia="hr-HR" w:bidi="hr-HR"/>
      </w:rPr>
    </w:lvl>
    <w:lvl w:ilvl="8" w:tplc="02920704">
      <w:numFmt w:val="bullet"/>
      <w:lvlText w:val="•"/>
      <w:lvlJc w:val="left"/>
      <w:pPr>
        <w:ind w:left="7816" w:hanging="269"/>
      </w:pPr>
      <w:rPr>
        <w:rFonts w:hint="default"/>
        <w:lang w:val="hr-HR" w:eastAsia="hr-HR" w:bidi="hr-HR"/>
      </w:rPr>
    </w:lvl>
  </w:abstractNum>
  <w:abstractNum w:abstractNumId="3" w15:restartNumberingAfterBreak="0">
    <w:nsid w:val="6BED40DE"/>
    <w:multiLevelType w:val="hybridMultilevel"/>
    <w:tmpl w:val="5CA8FC00"/>
    <w:lvl w:ilvl="0" w:tplc="89223F8C">
      <w:start w:val="9"/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C9"/>
    <w:rsid w:val="000D5528"/>
    <w:rsid w:val="001D2E1A"/>
    <w:rsid w:val="001E26B0"/>
    <w:rsid w:val="001F5508"/>
    <w:rsid w:val="0021275A"/>
    <w:rsid w:val="00220174"/>
    <w:rsid w:val="002319C0"/>
    <w:rsid w:val="00236CA4"/>
    <w:rsid w:val="00256D55"/>
    <w:rsid w:val="00263C3D"/>
    <w:rsid w:val="002808BD"/>
    <w:rsid w:val="003D3F4C"/>
    <w:rsid w:val="00435ED4"/>
    <w:rsid w:val="0045047E"/>
    <w:rsid w:val="004670B9"/>
    <w:rsid w:val="00472B2E"/>
    <w:rsid w:val="00526128"/>
    <w:rsid w:val="00552960"/>
    <w:rsid w:val="005B2B9D"/>
    <w:rsid w:val="006026C4"/>
    <w:rsid w:val="006C5158"/>
    <w:rsid w:val="006D35E7"/>
    <w:rsid w:val="00765286"/>
    <w:rsid w:val="007B44DA"/>
    <w:rsid w:val="00876B8C"/>
    <w:rsid w:val="008A3321"/>
    <w:rsid w:val="009370AB"/>
    <w:rsid w:val="00947B04"/>
    <w:rsid w:val="00974111"/>
    <w:rsid w:val="00A00617"/>
    <w:rsid w:val="00A47B3B"/>
    <w:rsid w:val="00A52162"/>
    <w:rsid w:val="00A86568"/>
    <w:rsid w:val="00AA7BE6"/>
    <w:rsid w:val="00AB5E77"/>
    <w:rsid w:val="00B37F2D"/>
    <w:rsid w:val="00B6011F"/>
    <w:rsid w:val="00C4129E"/>
    <w:rsid w:val="00C669AD"/>
    <w:rsid w:val="00C67B4C"/>
    <w:rsid w:val="00CB64C9"/>
    <w:rsid w:val="00D46BAD"/>
    <w:rsid w:val="00DD0335"/>
    <w:rsid w:val="00DF1F15"/>
    <w:rsid w:val="00E13658"/>
    <w:rsid w:val="00ED2C82"/>
    <w:rsid w:val="00F35998"/>
    <w:rsid w:val="00F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F395"/>
  <w15:docId w15:val="{5215CDAD-AD64-42A8-8ED0-F7DEDB74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32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Obinatablica"/>
    <w:next w:val="Reetkatablice"/>
    <w:uiPriority w:val="39"/>
    <w:rsid w:val="008A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Magdalena Babić</cp:lastModifiedBy>
  <cp:revision>2</cp:revision>
  <cp:lastPrinted>2021-09-02T06:16:00Z</cp:lastPrinted>
  <dcterms:created xsi:type="dcterms:W3CDTF">2021-09-02T14:32:00Z</dcterms:created>
  <dcterms:modified xsi:type="dcterms:W3CDTF">2021-09-02T14:32:00Z</dcterms:modified>
</cp:coreProperties>
</file>